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E62C8" w14:textId="77777777" w:rsidR="00E72D57" w:rsidRPr="002664F9" w:rsidRDefault="00E72D57" w:rsidP="00E72D57">
      <w:pPr>
        <w:rPr>
          <w:b/>
          <w:bCs/>
          <w:sz w:val="28"/>
          <w:szCs w:val="28"/>
          <w:u w:val="single"/>
        </w:rPr>
      </w:pPr>
      <w:r w:rsidRPr="002664F9">
        <w:rPr>
          <w:b/>
          <w:bCs/>
          <w:sz w:val="28"/>
          <w:szCs w:val="28"/>
          <w:u w:val="single"/>
        </w:rPr>
        <w:t>Krishanteringsplan</w:t>
      </w:r>
    </w:p>
    <w:p w14:paraId="4AE0CDF4" w14:textId="77777777" w:rsidR="00CF7CEF" w:rsidRDefault="00E72D57" w:rsidP="00E72D57">
      <w:r>
        <w:t xml:space="preserve">En dramatisk händelse, som en olycka eller ett dödsfall kan få stora konsekvenser för både den drabbade och </w:t>
      </w:r>
      <w:r w:rsidR="003F1C0B">
        <w:t>dennes</w:t>
      </w:r>
      <w:r>
        <w:t xml:space="preserve"> omgivning. Därför är det viktigt att denna typ av händelser hanteras med omsorg och kunnande. Hur du själv skulle vilja bli bemött i en krissituation är ofta en god vägledning för ditt handlande</w:t>
      </w:r>
      <w:r w:rsidR="00466447">
        <w:t>.</w:t>
      </w:r>
      <w:r>
        <w:t xml:space="preserve"> </w:t>
      </w:r>
    </w:p>
    <w:p w14:paraId="1E907A0F" w14:textId="5F473C4A" w:rsidR="00E72D57" w:rsidRDefault="00F375C2" w:rsidP="00E72D57">
      <w:r>
        <w:t>At</w:t>
      </w:r>
      <w:r w:rsidR="00CF7CEF">
        <w:t>t</w:t>
      </w:r>
      <w:r>
        <w:t xml:space="preserve"> förebygga </w:t>
      </w:r>
      <w:r w:rsidR="009B2C81">
        <w:t>och ”</w:t>
      </w:r>
      <w:r w:rsidR="00E72D57">
        <w:t>tänka efter innan” och i största möjliga mån undvika incidenter av olika slag</w:t>
      </w:r>
      <w:r w:rsidR="00F16936">
        <w:t xml:space="preserve"> är en del i detta</w:t>
      </w:r>
      <w:r w:rsidR="00E72D57">
        <w:t>. Vi skall därför övergripande se till att vi:</w:t>
      </w:r>
    </w:p>
    <w:p w14:paraId="27A75E67" w14:textId="03AB8230" w:rsidR="00E72D57" w:rsidRDefault="00E72D57" w:rsidP="00E72D57">
      <w:pPr>
        <w:pStyle w:val="Liststycke"/>
        <w:numPr>
          <w:ilvl w:val="0"/>
          <w:numId w:val="4"/>
        </w:numPr>
      </w:pPr>
      <w:r>
        <w:t xml:space="preserve">Erbjuder ledare och aktiva utbildning i </w:t>
      </w:r>
      <w:r w:rsidR="006D2546">
        <w:t xml:space="preserve">Första hjälpen och </w:t>
      </w:r>
      <w:r>
        <w:t>HLR.</w:t>
      </w:r>
    </w:p>
    <w:p w14:paraId="1C38A77A" w14:textId="59CB5171" w:rsidR="00313388" w:rsidRDefault="00313388" w:rsidP="00E72D57">
      <w:pPr>
        <w:pStyle w:val="Liststycke"/>
        <w:numPr>
          <w:ilvl w:val="0"/>
          <w:numId w:val="4"/>
        </w:numPr>
      </w:pPr>
      <w:r>
        <w:t xml:space="preserve">Att ledare och aktiva har riskmedvetenhet och </w:t>
      </w:r>
      <w:r w:rsidR="00805425">
        <w:t>agera för att undvika olyckor.</w:t>
      </w:r>
    </w:p>
    <w:p w14:paraId="5EA0CF69" w14:textId="3E2ABBDE" w:rsidR="00A32A5A" w:rsidRDefault="00A32A5A" w:rsidP="00A32A5A">
      <w:pPr>
        <w:pStyle w:val="Liststycke"/>
        <w:numPr>
          <w:ilvl w:val="0"/>
          <w:numId w:val="4"/>
        </w:numPr>
      </w:pPr>
      <w:r>
        <w:t>Samverka med lokalansvarig om att förebygga olyckor i de lokaler som förening använder sig av.</w:t>
      </w:r>
    </w:p>
    <w:p w14:paraId="4F232AB8" w14:textId="2193B54A" w:rsidR="004D5639" w:rsidRDefault="00414620" w:rsidP="00536983">
      <w:pPr>
        <w:pStyle w:val="Liststycke"/>
        <w:numPr>
          <w:ilvl w:val="0"/>
          <w:numId w:val="4"/>
        </w:numPr>
      </w:pPr>
      <w:r>
        <w:t xml:space="preserve">Säkerställer att </w:t>
      </w:r>
      <w:r w:rsidR="00E72D57">
        <w:t xml:space="preserve">viktiga telefonnummer finns </w:t>
      </w:r>
      <w:r w:rsidR="00536983">
        <w:t>på vår hemsida</w:t>
      </w:r>
      <w:r>
        <w:t xml:space="preserve"> och görs tillgängliga för ledare.</w:t>
      </w:r>
    </w:p>
    <w:p w14:paraId="08BC3962" w14:textId="202539B2" w:rsidR="004D5639" w:rsidRDefault="004D5639" w:rsidP="004D5639">
      <w:pPr>
        <w:pStyle w:val="Liststycke"/>
        <w:numPr>
          <w:ilvl w:val="0"/>
          <w:numId w:val="4"/>
        </w:numPr>
      </w:pPr>
      <w:r w:rsidRPr="004D5639">
        <w:t xml:space="preserve"> </w:t>
      </w:r>
      <w:r>
        <w:t>Ser till att föreningen har rätt försäkringsskydd för anställda, ledare och aktiva som verkar</w:t>
      </w:r>
    </w:p>
    <w:p w14:paraId="37F22664" w14:textId="77777777" w:rsidR="004D5639" w:rsidRDefault="004D5639" w:rsidP="004D5639">
      <w:pPr>
        <w:pStyle w:val="Liststycke"/>
        <w:numPr>
          <w:ilvl w:val="0"/>
          <w:numId w:val="4"/>
        </w:numPr>
      </w:pPr>
      <w:r>
        <w:t>inom föreningen.</w:t>
      </w:r>
    </w:p>
    <w:p w14:paraId="15D987E9" w14:textId="77777777" w:rsidR="00E72D57" w:rsidRPr="003D453C" w:rsidRDefault="00E72D57" w:rsidP="00E72D57">
      <w:pPr>
        <w:rPr>
          <w:b/>
          <w:bCs/>
          <w:sz w:val="28"/>
          <w:szCs w:val="28"/>
          <w:u w:val="single"/>
        </w:rPr>
      </w:pPr>
      <w:r w:rsidRPr="003D453C">
        <w:rPr>
          <w:b/>
          <w:bCs/>
          <w:sz w:val="28"/>
          <w:szCs w:val="28"/>
          <w:u w:val="single"/>
        </w:rPr>
        <w:t>När olyckan inträffar</w:t>
      </w:r>
    </w:p>
    <w:p w14:paraId="553FA1B4" w14:textId="77777777" w:rsidR="00E72D57" w:rsidRPr="009D2E93" w:rsidRDefault="00E72D57" w:rsidP="00E72D57">
      <w:pPr>
        <w:spacing w:after="0" w:line="240" w:lineRule="auto"/>
        <w:rPr>
          <w:b/>
        </w:rPr>
      </w:pPr>
      <w:r w:rsidRPr="009D2E93">
        <w:rPr>
          <w:b/>
        </w:rPr>
        <w:t>1.  Hjälp först den/de drabbade.</w:t>
      </w:r>
    </w:p>
    <w:p w14:paraId="052B48BE" w14:textId="550129AD" w:rsidR="00E72D57" w:rsidRDefault="005B49E0" w:rsidP="00E72D57">
      <w:pPr>
        <w:spacing w:after="120" w:line="240" w:lineRule="auto"/>
      </w:pPr>
      <w:r>
        <w:t>Utse e</w:t>
      </w:r>
      <w:r w:rsidR="00E72D57">
        <w:t xml:space="preserve">n person ansvarar för arbetsfördelning och </w:t>
      </w:r>
      <w:r>
        <w:t>e</w:t>
      </w:r>
      <w:r w:rsidR="00E72D57">
        <w:t xml:space="preserve">n eller två personer som tar hand om den skadade (välj dem med mest vårdkunskap) Lämna inte den skadade ensam! </w:t>
      </w:r>
      <w:r w:rsidR="00392415">
        <w:t xml:space="preserve">Det handlar om att </w:t>
      </w:r>
      <w:r w:rsidR="00A910BA">
        <w:t>förutom första hjälpen</w:t>
      </w:r>
      <w:r w:rsidR="00D3248C">
        <w:t xml:space="preserve">, </w:t>
      </w:r>
      <w:r w:rsidR="00E72D57">
        <w:t>ge lugn, fysisk kontakt, en varm filt, ett glas vatten eller liknande.</w:t>
      </w:r>
    </w:p>
    <w:p w14:paraId="68924609" w14:textId="77777777" w:rsidR="00E72D57" w:rsidRPr="009D2E93" w:rsidRDefault="00E72D57" w:rsidP="00E72D57">
      <w:pPr>
        <w:spacing w:after="0" w:line="240" w:lineRule="auto"/>
        <w:rPr>
          <w:b/>
        </w:rPr>
      </w:pPr>
      <w:r w:rsidRPr="009D2E93">
        <w:rPr>
          <w:b/>
        </w:rPr>
        <w:t>2.  Larma 112</w:t>
      </w:r>
    </w:p>
    <w:p w14:paraId="4E95BD22" w14:textId="77777777" w:rsidR="00E72D57" w:rsidRDefault="00E72D57" w:rsidP="00E72D57">
      <w:pPr>
        <w:spacing w:after="0" w:line="240" w:lineRule="auto"/>
      </w:pPr>
      <w:r>
        <w:t>Ring hjälp i form av ambulans och polis. När du ringer, tänk på att informera om följande:</w:t>
      </w:r>
    </w:p>
    <w:p w14:paraId="61859079" w14:textId="77777777" w:rsidR="00E72D57" w:rsidRDefault="00E72D57" w:rsidP="00E72D57">
      <w:pPr>
        <w:pStyle w:val="Liststycke"/>
        <w:numPr>
          <w:ilvl w:val="0"/>
          <w:numId w:val="1"/>
        </w:numPr>
        <w:spacing w:after="0" w:line="240" w:lineRule="auto"/>
      </w:pPr>
      <w:r>
        <w:t>Ditt namn</w:t>
      </w:r>
    </w:p>
    <w:p w14:paraId="5C046AF7" w14:textId="6D102FA3" w:rsidR="00E72D57" w:rsidRDefault="00E72D57" w:rsidP="00E72D57">
      <w:pPr>
        <w:pStyle w:val="Liststycke"/>
        <w:numPr>
          <w:ilvl w:val="0"/>
          <w:numId w:val="1"/>
        </w:numPr>
        <w:spacing w:after="0" w:line="240" w:lineRule="auto"/>
      </w:pPr>
      <w:r>
        <w:t xml:space="preserve">Varifrån du ringer (kolla larmtavlan i </w:t>
      </w:r>
      <w:r w:rsidR="00A910BA">
        <w:t>entrén</w:t>
      </w:r>
      <w:r>
        <w:t>) kunna beskriva färdväg för utryckningsfordon</w:t>
      </w:r>
    </w:p>
    <w:p w14:paraId="30886CFC" w14:textId="77777777" w:rsidR="00E72D57" w:rsidRDefault="00E72D57" w:rsidP="00E72D57">
      <w:pPr>
        <w:pStyle w:val="Liststycke"/>
        <w:numPr>
          <w:ilvl w:val="0"/>
          <w:numId w:val="1"/>
        </w:numPr>
        <w:spacing w:after="0" w:line="240" w:lineRule="auto"/>
      </w:pPr>
      <w:r>
        <w:t>Typ av olycka</w:t>
      </w:r>
    </w:p>
    <w:p w14:paraId="7CC9BE8F" w14:textId="77777777" w:rsidR="00E72D57" w:rsidRDefault="00E72D57" w:rsidP="00E72D57">
      <w:pPr>
        <w:pStyle w:val="Liststycke"/>
        <w:numPr>
          <w:ilvl w:val="0"/>
          <w:numId w:val="1"/>
        </w:numPr>
        <w:spacing w:after="0" w:line="240" w:lineRule="auto"/>
      </w:pPr>
      <w:r>
        <w:t>Antal skadade personer</w:t>
      </w:r>
    </w:p>
    <w:p w14:paraId="62A06AEF" w14:textId="77777777" w:rsidR="00E72D57" w:rsidRDefault="00E72D57" w:rsidP="00E72D57">
      <w:pPr>
        <w:pStyle w:val="Liststycke"/>
        <w:numPr>
          <w:ilvl w:val="0"/>
          <w:numId w:val="1"/>
        </w:numPr>
        <w:spacing w:after="120" w:line="240" w:lineRule="auto"/>
        <w:ind w:hanging="357"/>
      </w:pPr>
      <w:r>
        <w:t>Typ av skada eller besvär</w:t>
      </w:r>
    </w:p>
    <w:p w14:paraId="3F333DBF" w14:textId="77777777" w:rsidR="00E72D57" w:rsidRPr="009D2E93" w:rsidRDefault="00E72D57" w:rsidP="00E72D57">
      <w:pPr>
        <w:spacing w:after="0"/>
        <w:rPr>
          <w:b/>
        </w:rPr>
      </w:pPr>
      <w:r w:rsidRPr="009D2E93">
        <w:rPr>
          <w:b/>
        </w:rPr>
        <w:t>3. Spärra av</w:t>
      </w:r>
    </w:p>
    <w:p w14:paraId="2BD4A9F2" w14:textId="32C101BC" w:rsidR="00E72D57" w:rsidRDefault="00E72D57" w:rsidP="00E72D57">
      <w:pPr>
        <w:spacing w:after="120" w:line="240" w:lineRule="auto"/>
      </w:pPr>
      <w:r>
        <w:t>Det är viktigt att avspärrning sker så snabbt som möjligt. Detta för att skapa lugn och ro kring olycksplatsen både för den drabbade och för dem som hjälper till.</w:t>
      </w:r>
      <w:r w:rsidR="007A37C3">
        <w:t xml:space="preserve"> Det u</w:t>
      </w:r>
      <w:r>
        <w:t>nderlätta</w:t>
      </w:r>
      <w:r w:rsidR="007A37C3">
        <w:t xml:space="preserve">r också </w:t>
      </w:r>
      <w:r>
        <w:t>polisens arbete genom att inte ändra något på platsen. Avspärrningen skall göras så att det är enkelt för räddningstjänsten att komma fram till olycksplatsen. Se till att någon möter och visar väg för räddningspersonalen.</w:t>
      </w:r>
    </w:p>
    <w:p w14:paraId="18886F6D" w14:textId="77777777" w:rsidR="00E72D57" w:rsidRPr="002B320C" w:rsidRDefault="00E72D57" w:rsidP="00E72D57">
      <w:pPr>
        <w:spacing w:after="0"/>
        <w:rPr>
          <w:b/>
        </w:rPr>
      </w:pPr>
      <w:r w:rsidRPr="002B320C">
        <w:rPr>
          <w:b/>
        </w:rPr>
        <w:t>4. Vittnen</w:t>
      </w:r>
    </w:p>
    <w:p w14:paraId="45275927" w14:textId="77777777" w:rsidR="00E72D57" w:rsidRDefault="00E72D57" w:rsidP="00E72D57">
      <w:r>
        <w:t>Be alla vittnen till händelsen att stanna kvar tills polisen har anlänt.</w:t>
      </w:r>
    </w:p>
    <w:p w14:paraId="1193FB9F" w14:textId="77777777" w:rsidR="00E72D57" w:rsidRPr="00F836B2" w:rsidRDefault="00E72D57" w:rsidP="00E72D57">
      <w:pPr>
        <w:spacing w:after="0"/>
        <w:rPr>
          <w:b/>
        </w:rPr>
      </w:pPr>
      <w:r w:rsidRPr="00F836B2">
        <w:rPr>
          <w:b/>
        </w:rPr>
        <w:t xml:space="preserve">5. Kontakta föreningens </w:t>
      </w:r>
      <w:r>
        <w:rPr>
          <w:b/>
        </w:rPr>
        <w:t>Kris</w:t>
      </w:r>
      <w:r w:rsidRPr="00F836B2">
        <w:rPr>
          <w:b/>
        </w:rPr>
        <w:t>grupp</w:t>
      </w:r>
    </w:p>
    <w:p w14:paraId="7528BD0E" w14:textId="5DA75D2F" w:rsidR="00E72D57" w:rsidRDefault="00E72D57" w:rsidP="00E72D57">
      <w:r>
        <w:t xml:space="preserve">Ring någon </w:t>
      </w:r>
      <w:r w:rsidR="009B2C81">
        <w:t>i krisledningsgruppen</w:t>
      </w:r>
      <w:r>
        <w:t xml:space="preserve"> (se nedan). Det räcker med att </w:t>
      </w:r>
      <w:r w:rsidR="00DC461C">
        <w:t>få kontakt med en</w:t>
      </w:r>
      <w:r>
        <w:t xml:space="preserve">, övergå sedan att hjälpa dem på platsen. </w:t>
      </w:r>
      <w:r w:rsidR="006D2546">
        <w:t>Den personen</w:t>
      </w:r>
      <w:r>
        <w:t xml:space="preserve"> ser till att gruppen sammankallas och återkopplar till dig</w:t>
      </w:r>
      <w:r w:rsidR="00786CC8">
        <w:t xml:space="preserve"> via en telefonkedja.</w:t>
      </w:r>
    </w:p>
    <w:p w14:paraId="36E9A810" w14:textId="78AEAAFD" w:rsidR="00E72D57" w:rsidRDefault="00E72D57" w:rsidP="00E72D57">
      <w:r>
        <w:t>Beredskapsgruppen sköter därefter punkterna 7 samt 8 och eventuellt 6.</w:t>
      </w:r>
    </w:p>
    <w:p w14:paraId="5FE2A0B9" w14:textId="143CB9F1" w:rsidR="00DC461C" w:rsidRDefault="00DC461C" w:rsidP="00E72D57"/>
    <w:p w14:paraId="78B61921" w14:textId="77777777" w:rsidR="00DC461C" w:rsidRDefault="00DC461C" w:rsidP="00E72D57"/>
    <w:p w14:paraId="3CE14FE5" w14:textId="77777777" w:rsidR="00E72D57" w:rsidRPr="0048578F" w:rsidRDefault="00E72D57" w:rsidP="00E72D57">
      <w:pPr>
        <w:spacing w:after="0"/>
        <w:rPr>
          <w:b/>
        </w:rPr>
      </w:pPr>
      <w:r w:rsidRPr="0048578F">
        <w:rPr>
          <w:b/>
        </w:rPr>
        <w:lastRenderedPageBreak/>
        <w:t>6. Kontakta berörda anhöriga</w:t>
      </w:r>
    </w:p>
    <w:p w14:paraId="2AC2D51E" w14:textId="5F545524" w:rsidR="00E72D57" w:rsidRDefault="00E72D57" w:rsidP="00E72D57">
      <w:r>
        <w:t>De anhöriga till den/de drabbade kontaktas av utsedd person. Är olyckan allvarlig bör någon ansvarig från föreningen ta personlig kontakt och eventuellt följa med den anhöriga till sjukhuset, se även under dödsfall.</w:t>
      </w:r>
      <w:r w:rsidR="00E002A5" w:rsidRPr="00E002A5">
        <w:t xml:space="preserve"> </w:t>
      </w:r>
      <w:r w:rsidR="00E002A5">
        <w:t>Följ de drabbade hem, låt inte drabbade köra bil.</w:t>
      </w:r>
    </w:p>
    <w:p w14:paraId="0F7699F9" w14:textId="77777777" w:rsidR="00E72D57" w:rsidRPr="00E06C8F" w:rsidRDefault="00E72D57" w:rsidP="00E72D57">
      <w:pPr>
        <w:shd w:val="clear" w:color="auto" w:fill="E7E6E6" w:themeFill="background2"/>
        <w:spacing w:before="120" w:after="0" w:line="240" w:lineRule="auto"/>
        <w:rPr>
          <w:b/>
          <w:sz w:val="6"/>
          <w:szCs w:val="2"/>
        </w:rPr>
      </w:pPr>
    </w:p>
    <w:p w14:paraId="53FD902A" w14:textId="77777777" w:rsidR="00E72D57" w:rsidRPr="00E06C8F" w:rsidRDefault="00E72D57" w:rsidP="00E72D57">
      <w:pPr>
        <w:shd w:val="clear" w:color="auto" w:fill="E7E6E6" w:themeFill="background2"/>
        <w:spacing w:after="0" w:line="240" w:lineRule="auto"/>
        <w:rPr>
          <w:b/>
          <w:sz w:val="20"/>
        </w:rPr>
      </w:pPr>
      <w:r w:rsidRPr="00E06C8F">
        <w:rPr>
          <w:b/>
          <w:sz w:val="20"/>
        </w:rPr>
        <w:t xml:space="preserve">OBS!! </w:t>
      </w:r>
    </w:p>
    <w:p w14:paraId="419089A1" w14:textId="77777777" w:rsidR="00E72D57" w:rsidRDefault="00E72D57" w:rsidP="00E72D57">
      <w:pPr>
        <w:shd w:val="clear" w:color="auto" w:fill="E7E6E6" w:themeFill="background2"/>
        <w:spacing w:after="0" w:line="240" w:lineRule="auto"/>
        <w:rPr>
          <w:sz w:val="20"/>
        </w:rPr>
      </w:pPr>
      <w:r w:rsidRPr="00240CA5">
        <w:rPr>
          <w:sz w:val="20"/>
        </w:rPr>
        <w:t>Om det inträffar dödsfall är det viktigt att man gör saker i rätt ordning och på rätt sätt. Vid dödsfall är detta en uppgift för polis eller sjukhus. Avtala med polisen hur ni tänker gå tillväga om någon representant från föreningen, helst så nära den avlidne som möjligt, ska närvara tillsammans med polis. Vid dödsfall utomlands ska UD kontaktas; ta även hjälp av svenska ambassaden om sådan finns i landet.</w:t>
      </w:r>
    </w:p>
    <w:p w14:paraId="60FCAE51" w14:textId="77777777" w:rsidR="00E72D57" w:rsidRPr="00E06C8F" w:rsidRDefault="00E72D57" w:rsidP="00E72D57">
      <w:pPr>
        <w:shd w:val="clear" w:color="auto" w:fill="E7E6E6" w:themeFill="background2"/>
        <w:spacing w:after="0" w:line="240" w:lineRule="auto"/>
        <w:rPr>
          <w:sz w:val="12"/>
        </w:rPr>
      </w:pPr>
    </w:p>
    <w:p w14:paraId="58B8488B" w14:textId="77777777" w:rsidR="00E72D57" w:rsidRPr="00BD4670" w:rsidRDefault="00E72D57" w:rsidP="00E72D57">
      <w:pPr>
        <w:spacing w:before="240" w:after="0"/>
        <w:rPr>
          <w:b/>
        </w:rPr>
      </w:pPr>
      <w:r w:rsidRPr="00BD4670">
        <w:rPr>
          <w:b/>
        </w:rPr>
        <w:t xml:space="preserve">7. Informera internt. </w:t>
      </w:r>
    </w:p>
    <w:p w14:paraId="30C3E4A6" w14:textId="110FEE49" w:rsidR="00E72D57" w:rsidRDefault="00E72D57" w:rsidP="00E72D57">
      <w:r>
        <w:t>Viktigast med all information är att den behandlas lika. Samma information skall ges oavsett vem som ger den eller till vem. Allt annat förorsakar endast förvirring. Det är därför som det är av största vikt att all information ges av en person</w:t>
      </w:r>
      <w:r w:rsidR="000B7C69">
        <w:t>.</w:t>
      </w:r>
    </w:p>
    <w:p w14:paraId="66277A36" w14:textId="77777777" w:rsidR="00E72D57" w:rsidRDefault="00E72D57" w:rsidP="00E72D57">
      <w:r>
        <w:t>Beroende på karaktär så kan informationen delas upp i tre separata delar. Först informeras de övriga i gruppen om vad som hänt. Sedan informeras de närmaste (beredskapsgruppen) samt personal och styrelse.</w:t>
      </w:r>
    </w:p>
    <w:p w14:paraId="13885584" w14:textId="77777777" w:rsidR="00E72D57" w:rsidRPr="00BD4670" w:rsidRDefault="00E72D57" w:rsidP="00E72D57">
      <w:pPr>
        <w:spacing w:before="240" w:after="0"/>
        <w:rPr>
          <w:b/>
        </w:rPr>
      </w:pPr>
      <w:r w:rsidRPr="00BD4670">
        <w:rPr>
          <w:b/>
        </w:rPr>
        <w:t>8. Informera media</w:t>
      </w:r>
    </w:p>
    <w:p w14:paraId="70457201" w14:textId="77777777" w:rsidR="00E72D57" w:rsidRDefault="00E72D57" w:rsidP="00E72D57">
      <w:r>
        <w:t xml:space="preserve"> På samma sätt som vid intern information gäller här att all information ges på ett likformigt sätt. En person ska utses till att sköta all extern information och att alla hänvisar till denna person.</w:t>
      </w:r>
    </w:p>
    <w:p w14:paraId="33339463" w14:textId="77777777" w:rsidR="00E72D57" w:rsidRPr="00AB5FE7" w:rsidRDefault="00E72D57" w:rsidP="00E72D57">
      <w:pPr>
        <w:spacing w:after="0"/>
        <w:rPr>
          <w:b/>
        </w:rPr>
      </w:pPr>
      <w:r w:rsidRPr="00AB5FE7">
        <w:rPr>
          <w:b/>
        </w:rPr>
        <w:t xml:space="preserve">Insatser efter </w:t>
      </w:r>
      <w:r>
        <w:rPr>
          <w:b/>
        </w:rPr>
        <w:t xml:space="preserve">en allvarlig </w:t>
      </w:r>
      <w:r w:rsidRPr="00AB5FE7">
        <w:rPr>
          <w:b/>
        </w:rPr>
        <w:t>olycka eller dödsfall</w:t>
      </w:r>
    </w:p>
    <w:p w14:paraId="5CD075E7" w14:textId="77777777" w:rsidR="00E72D57" w:rsidRPr="000F61B0" w:rsidRDefault="00E72D57" w:rsidP="000F61B0">
      <w:pPr>
        <w:pStyle w:val="Liststycke"/>
        <w:numPr>
          <w:ilvl w:val="0"/>
          <w:numId w:val="3"/>
        </w:numPr>
        <w:rPr>
          <w:rFonts w:ascii="Calibri" w:hAnsi="Calibri" w:cs="Calibri"/>
          <w:color w:val="000000"/>
        </w:rPr>
      </w:pPr>
      <w:r w:rsidRPr="000F61B0">
        <w:rPr>
          <w:rFonts w:ascii="Calibri" w:hAnsi="Calibri" w:cs="Calibri"/>
          <w:color w:val="000000"/>
        </w:rPr>
        <w:t>Skicka inte hem deltagarna! Samla istället gruppen på en plats där ni får vara ifred och informera om vad som har hänt.</w:t>
      </w:r>
    </w:p>
    <w:p w14:paraId="4447F3E3" w14:textId="77777777" w:rsidR="00E72D57" w:rsidRPr="000F61B0" w:rsidRDefault="00E72D57" w:rsidP="000F61B0">
      <w:pPr>
        <w:pStyle w:val="Liststycke"/>
        <w:numPr>
          <w:ilvl w:val="0"/>
          <w:numId w:val="3"/>
        </w:numPr>
        <w:rPr>
          <w:rFonts w:ascii="Calibri" w:hAnsi="Calibri" w:cs="Calibri"/>
          <w:color w:val="000000"/>
        </w:rPr>
      </w:pPr>
      <w:r w:rsidRPr="000F61B0">
        <w:rPr>
          <w:rFonts w:ascii="Calibri" w:hAnsi="Calibri" w:cs="Calibri"/>
          <w:color w:val="000000"/>
        </w:rPr>
        <w:t>Ge god tid för frågor och samtal. Ge alla som vill en möjlighet att komma till tals. Förvänta dig inte att alla ska reagera på samma sätt.</w:t>
      </w:r>
    </w:p>
    <w:p w14:paraId="1764248F" w14:textId="77777777" w:rsidR="00E72D57" w:rsidRPr="000F61B0" w:rsidRDefault="00E72D57" w:rsidP="000F61B0">
      <w:pPr>
        <w:pStyle w:val="Liststycke"/>
        <w:numPr>
          <w:ilvl w:val="0"/>
          <w:numId w:val="3"/>
        </w:numPr>
        <w:rPr>
          <w:rFonts w:ascii="Calibri" w:hAnsi="Calibri" w:cs="Calibri"/>
          <w:color w:val="000000"/>
        </w:rPr>
      </w:pPr>
      <w:r w:rsidRPr="000F61B0">
        <w:rPr>
          <w:rFonts w:ascii="Calibri" w:hAnsi="Calibri" w:cs="Calibri"/>
          <w:color w:val="000000"/>
        </w:rPr>
        <w:t>Förbered deltagarna på att det är vanligt och normalt med reaktioner efteråt. Uppmana dem att tala om händelsen med anhöriga.</w:t>
      </w:r>
    </w:p>
    <w:p w14:paraId="77DB344C" w14:textId="77777777" w:rsidR="00E72D57" w:rsidRPr="000F61B0" w:rsidRDefault="00E72D57" w:rsidP="000F61B0">
      <w:pPr>
        <w:pStyle w:val="Liststycke"/>
        <w:numPr>
          <w:ilvl w:val="0"/>
          <w:numId w:val="3"/>
        </w:numPr>
        <w:rPr>
          <w:rFonts w:ascii="Calibri" w:hAnsi="Calibri" w:cs="Calibri"/>
          <w:color w:val="000000"/>
        </w:rPr>
      </w:pPr>
      <w:r w:rsidRPr="000F61B0">
        <w:rPr>
          <w:rFonts w:ascii="Calibri" w:hAnsi="Calibri" w:cs="Calibri"/>
          <w:color w:val="000000"/>
        </w:rPr>
        <w:t>Minnesstunden bör äga rum dagen efter dödsfallet och leddas av en pastor.</w:t>
      </w:r>
    </w:p>
    <w:p w14:paraId="2F724A36" w14:textId="214FF5FA" w:rsidR="00E72D57" w:rsidRPr="00B9353E" w:rsidRDefault="00E72D57" w:rsidP="00E72D57">
      <w:pPr>
        <w:spacing w:before="240" w:after="0"/>
        <w:rPr>
          <w:b/>
        </w:rPr>
      </w:pPr>
      <w:r>
        <w:rPr>
          <w:b/>
        </w:rPr>
        <w:t>Krisledningsgruppen</w:t>
      </w:r>
    </w:p>
    <w:p w14:paraId="2C162FB3" w14:textId="6A287E24" w:rsidR="00786CC8" w:rsidRDefault="00E72D57" w:rsidP="00E72D57">
      <w:pPr>
        <w:spacing w:after="120" w:line="240" w:lineRule="auto"/>
      </w:pPr>
      <w:r>
        <w:t>Gruppen består av personer från styrelsen, kansliet och sektionsledare.</w:t>
      </w:r>
      <w:r w:rsidR="006A53DB">
        <w:t xml:space="preserve"> G</w:t>
      </w:r>
      <w:r>
        <w:t>ruppen sammanträffar brådskande, händelsen karaktär avgör formen och tiden</w:t>
      </w:r>
      <w:r w:rsidR="009B2C81">
        <w:t xml:space="preserve">. </w:t>
      </w:r>
      <w:r w:rsidR="00786CC8">
        <w:t xml:space="preserve">Den som blir kontaktad från olycksplatsen </w:t>
      </w:r>
      <w:r w:rsidR="009B2C81">
        <w:t>tar ansvaret för att gruppen sammankallas och att resten av deltagarna kontaktas. För att skynda upp processen är det lämpligt att mötas digitalt.</w:t>
      </w:r>
    </w:p>
    <w:p w14:paraId="4E95C42C" w14:textId="59F1CB6E" w:rsidR="00E72D57" w:rsidRDefault="00E72D57" w:rsidP="00E72D57">
      <w:pPr>
        <w:spacing w:after="120" w:line="240" w:lineRule="auto"/>
        <w:rPr>
          <w:rFonts w:ascii="Calibri" w:hAnsi="Calibri" w:cs="Calibri"/>
          <w:color w:val="000000"/>
        </w:rPr>
      </w:pPr>
      <w:r>
        <w:t xml:space="preserve">Gruppen är beslutsmässigt om 3 personer från styrelsen är med.  </w:t>
      </w:r>
      <w:r w:rsidRPr="00E06471">
        <w:rPr>
          <w:rFonts w:ascii="Calibri" w:hAnsi="Calibri" w:cs="Calibri"/>
          <w:color w:val="000000"/>
        </w:rPr>
        <w:t>Krisledningen har fullt mandat att fatta beslut kring krisen som uppstått. De har också rätt att</w:t>
      </w:r>
      <w:r>
        <w:rPr>
          <w:rFonts w:ascii="Calibri" w:hAnsi="Calibri" w:cs="Calibri"/>
          <w:color w:val="000000"/>
        </w:rPr>
        <w:t xml:space="preserve"> </w:t>
      </w:r>
      <w:r w:rsidRPr="00E06471">
        <w:rPr>
          <w:rFonts w:ascii="Calibri" w:hAnsi="Calibri" w:cs="Calibri"/>
          <w:color w:val="000000"/>
        </w:rPr>
        <w:t>använda de resurser som finns i och runt omkring föreningen. Krisledningen tar hjälp av de personer</w:t>
      </w:r>
      <w:r>
        <w:rPr>
          <w:rFonts w:ascii="Calibri" w:hAnsi="Calibri" w:cs="Calibri"/>
          <w:color w:val="000000"/>
        </w:rPr>
        <w:t xml:space="preserve"> </w:t>
      </w:r>
      <w:r w:rsidRPr="00E06471">
        <w:rPr>
          <w:rFonts w:ascii="Calibri" w:hAnsi="Calibri" w:cs="Calibri"/>
          <w:color w:val="000000"/>
        </w:rPr>
        <w:t>som de har behov av.</w:t>
      </w:r>
      <w:r>
        <w:rPr>
          <w:rFonts w:ascii="Calibri" w:hAnsi="Calibri" w:cs="Calibri"/>
          <w:color w:val="000000"/>
        </w:rPr>
        <w:t xml:space="preserve"> Gruppen utser </w:t>
      </w:r>
    </w:p>
    <w:p w14:paraId="62939B8E" w14:textId="77777777" w:rsidR="00E72D57" w:rsidRPr="00E06471" w:rsidRDefault="00E72D57" w:rsidP="00E72D57">
      <w:pPr>
        <w:pStyle w:val="Liststycke"/>
        <w:numPr>
          <w:ilvl w:val="0"/>
          <w:numId w:val="3"/>
        </w:numPr>
      </w:pPr>
      <w:r w:rsidRPr="00E06471">
        <w:rPr>
          <w:rFonts w:ascii="Calibri" w:hAnsi="Calibri" w:cs="Calibri"/>
          <w:color w:val="000000"/>
        </w:rPr>
        <w:t>En ordförande som har det yttersta ansvaret och vars primära uppgift är att leda och fördela</w:t>
      </w:r>
      <w:r w:rsidRPr="00E06471">
        <w:rPr>
          <w:rFonts w:ascii="Calibri" w:hAnsi="Calibri" w:cs="Calibri"/>
          <w:color w:val="000000"/>
        </w:rPr>
        <w:br/>
        <w:t>arbetet.</w:t>
      </w:r>
    </w:p>
    <w:p w14:paraId="53C3930A" w14:textId="77777777" w:rsidR="00E72D57" w:rsidRPr="004A408C" w:rsidRDefault="00E72D57" w:rsidP="00E72D57">
      <w:pPr>
        <w:pStyle w:val="Liststycke"/>
        <w:numPr>
          <w:ilvl w:val="0"/>
          <w:numId w:val="3"/>
        </w:numPr>
      </w:pPr>
      <w:r w:rsidRPr="00E06471">
        <w:rPr>
          <w:rFonts w:ascii="Calibri" w:hAnsi="Calibri" w:cs="Calibri"/>
          <w:color w:val="000000"/>
        </w:rPr>
        <w:t>En informatör som har uppgiften att ha ansvaret för all information utåt och att inhämta</w:t>
      </w:r>
      <w:r>
        <w:rPr>
          <w:rFonts w:ascii="Calibri" w:hAnsi="Calibri" w:cs="Calibri"/>
          <w:color w:val="000000"/>
        </w:rPr>
        <w:t xml:space="preserve"> </w:t>
      </w:r>
      <w:r w:rsidRPr="00E06471">
        <w:rPr>
          <w:rFonts w:ascii="Calibri" w:hAnsi="Calibri" w:cs="Calibri"/>
          <w:color w:val="000000"/>
        </w:rPr>
        <w:t>information.</w:t>
      </w:r>
    </w:p>
    <w:p w14:paraId="10ECDB86" w14:textId="2505C1AE" w:rsidR="00E72D57" w:rsidRPr="00417D25" w:rsidRDefault="00E72D57" w:rsidP="00E72D57">
      <w:pPr>
        <w:pStyle w:val="Liststycke"/>
        <w:numPr>
          <w:ilvl w:val="0"/>
          <w:numId w:val="3"/>
        </w:numPr>
        <w:spacing w:before="240" w:after="0" w:line="240" w:lineRule="auto"/>
        <w:rPr>
          <w:b/>
        </w:rPr>
      </w:pPr>
      <w:r w:rsidRPr="00E91223">
        <w:rPr>
          <w:rFonts w:ascii="Calibri" w:hAnsi="Calibri" w:cs="Calibri"/>
          <w:color w:val="000000"/>
        </w:rPr>
        <w:t xml:space="preserve">En sekreterare som har till ansvar att dokumentera </w:t>
      </w:r>
      <w:r w:rsidR="006D2546" w:rsidRPr="00E91223">
        <w:rPr>
          <w:rFonts w:ascii="Calibri" w:hAnsi="Calibri" w:cs="Calibri"/>
          <w:color w:val="000000"/>
        </w:rPr>
        <w:t>händelseförloppet så</w:t>
      </w:r>
      <w:r w:rsidRPr="00E91223">
        <w:rPr>
          <w:rFonts w:ascii="Calibri" w:hAnsi="Calibri" w:cs="Calibri"/>
          <w:color w:val="000000"/>
        </w:rPr>
        <w:t xml:space="preserve"> att man i efterhand kan återge</w:t>
      </w:r>
      <w:r w:rsidR="00CE4891">
        <w:rPr>
          <w:rFonts w:ascii="Calibri" w:hAnsi="Calibri" w:cs="Calibri"/>
          <w:color w:val="000000"/>
        </w:rPr>
        <w:t xml:space="preserve"> </w:t>
      </w:r>
      <w:r w:rsidRPr="00E91223">
        <w:rPr>
          <w:rFonts w:ascii="Calibri" w:hAnsi="Calibri" w:cs="Calibri"/>
          <w:color w:val="000000"/>
        </w:rPr>
        <w:t>gruppens arbete</w:t>
      </w:r>
    </w:p>
    <w:p w14:paraId="69AE64F1" w14:textId="77777777" w:rsidR="00E72D57" w:rsidRDefault="00E72D57" w:rsidP="00E72D57">
      <w:pPr>
        <w:pStyle w:val="Liststycke"/>
        <w:spacing w:before="240" w:after="0" w:line="240" w:lineRule="auto"/>
        <w:ind w:left="360"/>
        <w:rPr>
          <w:b/>
        </w:rPr>
      </w:pPr>
    </w:p>
    <w:p w14:paraId="62635368" w14:textId="69CF1125" w:rsidR="00E72D57" w:rsidRPr="00680B2D" w:rsidRDefault="00E72D57" w:rsidP="00680B2D">
      <w:pPr>
        <w:spacing w:before="240" w:after="0" w:line="240" w:lineRule="auto"/>
        <w:rPr>
          <w:b/>
        </w:rPr>
      </w:pPr>
      <w:r w:rsidRPr="00680B2D">
        <w:rPr>
          <w:b/>
        </w:rPr>
        <w:t xml:space="preserve">Krisgruppens </w:t>
      </w:r>
      <w:r w:rsidR="00CF3E57" w:rsidRPr="00680B2D">
        <w:rPr>
          <w:b/>
        </w:rPr>
        <w:t>arbets</w:t>
      </w:r>
      <w:r w:rsidR="00680B2D" w:rsidRPr="00680B2D">
        <w:rPr>
          <w:b/>
        </w:rPr>
        <w:t>ordning</w:t>
      </w:r>
    </w:p>
    <w:p w14:paraId="17839F2A" w14:textId="77777777" w:rsidR="00E72D57" w:rsidRDefault="00E72D57" w:rsidP="00E72D57">
      <w:pPr>
        <w:pStyle w:val="Liststycke"/>
        <w:numPr>
          <w:ilvl w:val="0"/>
          <w:numId w:val="2"/>
        </w:numPr>
        <w:spacing w:after="120" w:line="240" w:lineRule="auto"/>
      </w:pPr>
      <w:r>
        <w:t>Orientera sig och fastställa vad som man säkert vet har hänt.</w:t>
      </w:r>
    </w:p>
    <w:p w14:paraId="2F7DD4B1" w14:textId="77777777" w:rsidR="00E72D57" w:rsidRDefault="00E72D57" w:rsidP="00E72D57">
      <w:pPr>
        <w:pStyle w:val="Liststycke"/>
        <w:numPr>
          <w:ilvl w:val="0"/>
          <w:numId w:val="2"/>
        </w:numPr>
        <w:spacing w:after="120" w:line="240" w:lineRule="auto"/>
      </w:pPr>
      <w:r>
        <w:t>Besluta om insatser.</w:t>
      </w:r>
    </w:p>
    <w:p w14:paraId="09555A41" w14:textId="77777777" w:rsidR="00E72D57" w:rsidRDefault="00E72D57" w:rsidP="00E72D57">
      <w:pPr>
        <w:pStyle w:val="Liststycke"/>
        <w:numPr>
          <w:ilvl w:val="0"/>
          <w:numId w:val="2"/>
        </w:numPr>
        <w:spacing w:after="120" w:line="240" w:lineRule="auto"/>
      </w:pPr>
      <w:r>
        <w:t>Dokumenterar alla händelser och insatser.</w:t>
      </w:r>
    </w:p>
    <w:p w14:paraId="2A741BD3" w14:textId="77777777" w:rsidR="00E72D57" w:rsidRDefault="00E72D57" w:rsidP="00E72D57">
      <w:pPr>
        <w:pStyle w:val="Liststycke"/>
        <w:numPr>
          <w:ilvl w:val="0"/>
          <w:numId w:val="2"/>
        </w:numPr>
        <w:spacing w:after="120" w:line="240" w:lineRule="auto"/>
      </w:pPr>
      <w:r>
        <w:t>Utvärdera och följ upp kontinuerligt upp insatserna.</w:t>
      </w:r>
    </w:p>
    <w:p w14:paraId="435C2792" w14:textId="77777777" w:rsidR="00E72D57" w:rsidRDefault="00E72D57" w:rsidP="00E72D57">
      <w:pPr>
        <w:pStyle w:val="Liststycke"/>
        <w:numPr>
          <w:ilvl w:val="0"/>
          <w:numId w:val="2"/>
        </w:numPr>
        <w:spacing w:after="120" w:line="240" w:lineRule="auto"/>
      </w:pPr>
      <w:r>
        <w:t>Informera öppet, sakligt och tydligt.</w:t>
      </w:r>
    </w:p>
    <w:p w14:paraId="4166F58A" w14:textId="77777777" w:rsidR="00E72D57" w:rsidRDefault="00E72D57" w:rsidP="00E72D57">
      <w:pPr>
        <w:pStyle w:val="Liststycke"/>
        <w:numPr>
          <w:ilvl w:val="1"/>
          <w:numId w:val="2"/>
        </w:numPr>
        <w:spacing w:after="120" w:line="240" w:lineRule="auto"/>
      </w:pPr>
      <w:r>
        <w:t>Vid olyckor kontaktas polisen som har informationsansvar gentemot allmänheten.</w:t>
      </w:r>
    </w:p>
    <w:p w14:paraId="25E67F62" w14:textId="77777777" w:rsidR="00E72D57" w:rsidRDefault="00E72D57" w:rsidP="00E72D57">
      <w:pPr>
        <w:pStyle w:val="Liststycke"/>
        <w:numPr>
          <w:ilvl w:val="1"/>
          <w:numId w:val="2"/>
        </w:numPr>
        <w:spacing w:after="120" w:line="240" w:lineRule="auto"/>
      </w:pPr>
      <w:r>
        <w:t>Besluta om hur information ska förmedlas internt i föreningen och externt.</w:t>
      </w:r>
    </w:p>
    <w:p w14:paraId="16B19AAF" w14:textId="0C7FC390" w:rsidR="00E72D57" w:rsidRDefault="00E72D57" w:rsidP="00E72D57">
      <w:pPr>
        <w:pStyle w:val="Liststycke"/>
        <w:numPr>
          <w:ilvl w:val="1"/>
          <w:numId w:val="2"/>
        </w:numPr>
        <w:spacing w:after="120" w:line="240" w:lineRule="auto"/>
      </w:pPr>
      <w:r>
        <w:t xml:space="preserve">Besluta om hur information förmedlas till respektive specialförbund, berörda skolor och församlingen </w:t>
      </w:r>
      <w:r w:rsidR="00223387">
        <w:t>L</w:t>
      </w:r>
      <w:r>
        <w:t>ivets ord.</w:t>
      </w:r>
    </w:p>
    <w:p w14:paraId="3687FB60" w14:textId="77777777" w:rsidR="00E72D57" w:rsidRDefault="00E72D57" w:rsidP="00E72D57">
      <w:pPr>
        <w:pStyle w:val="Liststycke"/>
        <w:numPr>
          <w:ilvl w:val="0"/>
          <w:numId w:val="2"/>
        </w:numPr>
        <w:spacing w:after="120" w:line="240" w:lineRule="auto"/>
      </w:pPr>
      <w:r>
        <w:t>Planera för uppföljning i form av minnestund eller liknande vid en allvarlig olycka.</w:t>
      </w:r>
    </w:p>
    <w:p w14:paraId="19C35683" w14:textId="77777777" w:rsidR="00E72D57" w:rsidRPr="00E75D9A" w:rsidRDefault="00E72D57" w:rsidP="00E72D57">
      <w:pPr>
        <w:spacing w:before="240" w:after="0" w:line="240" w:lineRule="auto"/>
        <w:rPr>
          <w:b/>
        </w:rPr>
      </w:pPr>
      <w:r w:rsidRPr="00E75D9A">
        <w:rPr>
          <w:b/>
        </w:rPr>
        <w:t>Tänk på att</w:t>
      </w:r>
    </w:p>
    <w:p w14:paraId="6FCD8A6A" w14:textId="77777777" w:rsidR="00E72D57" w:rsidRDefault="00E72D57" w:rsidP="00680B2D">
      <w:pPr>
        <w:pStyle w:val="Liststycke"/>
        <w:numPr>
          <w:ilvl w:val="0"/>
          <w:numId w:val="2"/>
        </w:numPr>
        <w:spacing w:after="120" w:line="240" w:lineRule="auto"/>
      </w:pPr>
      <w:r>
        <w:t>Ordna dryck och förtäring.</w:t>
      </w:r>
    </w:p>
    <w:p w14:paraId="3B43EEAF" w14:textId="77777777" w:rsidR="00E72D57" w:rsidRDefault="00E72D57" w:rsidP="00680B2D">
      <w:pPr>
        <w:pStyle w:val="Liststycke"/>
        <w:numPr>
          <w:ilvl w:val="0"/>
          <w:numId w:val="2"/>
        </w:numPr>
        <w:spacing w:after="120" w:line="240" w:lineRule="auto"/>
      </w:pPr>
      <w:r>
        <w:t>Ställ in träning men samlas istället för att bearbeta händelsen.</w:t>
      </w:r>
    </w:p>
    <w:p w14:paraId="43005FA4" w14:textId="77777777" w:rsidR="00A93946" w:rsidRDefault="00A93946" w:rsidP="00A93946">
      <w:pPr>
        <w:pStyle w:val="Liststycke"/>
        <w:numPr>
          <w:ilvl w:val="0"/>
          <w:numId w:val="2"/>
        </w:numPr>
        <w:spacing w:after="120" w:line="240" w:lineRule="auto"/>
      </w:pPr>
      <w:r>
        <w:t>Låt sådant som påminner om den som har avlidit vara orört för en tid framåt. Stoppa inte undan föremål i tron att de ökar sorgearbetet</w:t>
      </w:r>
    </w:p>
    <w:p w14:paraId="0061F78A" w14:textId="77777777" w:rsidR="00A93946" w:rsidRDefault="00A93946" w:rsidP="00A93946">
      <w:pPr>
        <w:pStyle w:val="Liststycke"/>
        <w:numPr>
          <w:ilvl w:val="0"/>
          <w:numId w:val="2"/>
        </w:numPr>
        <w:spacing w:after="120" w:line="240" w:lineRule="auto"/>
      </w:pPr>
      <w:r>
        <w:t>Ritualer är viktiga i sorgearbetet.</w:t>
      </w:r>
    </w:p>
    <w:p w14:paraId="49621E42" w14:textId="77777777" w:rsidR="00A93946" w:rsidRDefault="00A93946" w:rsidP="00A93946">
      <w:pPr>
        <w:pStyle w:val="Liststycke"/>
        <w:numPr>
          <w:ilvl w:val="0"/>
          <w:numId w:val="2"/>
        </w:numPr>
        <w:spacing w:after="120" w:line="240" w:lineRule="auto"/>
      </w:pPr>
      <w:r>
        <w:t>Stöd stödjarna</w:t>
      </w:r>
    </w:p>
    <w:p w14:paraId="02A5E1CB" w14:textId="77777777" w:rsidR="00E72D57" w:rsidRPr="00331CC0" w:rsidRDefault="00E72D57" w:rsidP="00E72D57">
      <w:pPr>
        <w:spacing w:after="0"/>
        <w:rPr>
          <w:b/>
        </w:rPr>
      </w:pPr>
      <w:r w:rsidRPr="00331CC0">
        <w:rPr>
          <w:b/>
        </w:rPr>
        <w:t>Förhållningssätt för stödjare</w:t>
      </w:r>
    </w:p>
    <w:p w14:paraId="30D3D16F" w14:textId="77777777" w:rsidR="00E72D57" w:rsidRDefault="00E72D57" w:rsidP="00E72D57">
      <w:pPr>
        <w:pStyle w:val="Liststycke"/>
        <w:numPr>
          <w:ilvl w:val="0"/>
          <w:numId w:val="1"/>
        </w:numPr>
        <w:spacing w:after="0" w:line="240" w:lineRule="auto"/>
      </w:pPr>
      <w:r>
        <w:t>Lämna inte den drabbade ensam under den akuta krisen</w:t>
      </w:r>
    </w:p>
    <w:p w14:paraId="49165B01" w14:textId="77777777" w:rsidR="00E72D57" w:rsidRDefault="00E72D57" w:rsidP="00E72D57">
      <w:pPr>
        <w:pStyle w:val="Liststycke"/>
        <w:numPr>
          <w:ilvl w:val="0"/>
          <w:numId w:val="1"/>
        </w:numPr>
        <w:spacing w:after="0" w:line="240" w:lineRule="auto"/>
      </w:pPr>
      <w:r>
        <w:t>Var nära och närvarande. Visa att ni ställer upp, att ni finns, att ni deltar. Våga visa er egen sorg och bestörtning.</w:t>
      </w:r>
    </w:p>
    <w:p w14:paraId="79AE115F" w14:textId="77777777" w:rsidR="00E72D57" w:rsidRDefault="00E72D57" w:rsidP="00E72D57">
      <w:pPr>
        <w:pStyle w:val="Liststycke"/>
        <w:numPr>
          <w:ilvl w:val="0"/>
          <w:numId w:val="1"/>
        </w:numPr>
        <w:spacing w:after="0" w:line="240" w:lineRule="auto"/>
      </w:pPr>
      <w:r>
        <w:t>Lyssna aktivt, lyssna, ta in och bekräfta känslan. Var delaktig.</w:t>
      </w:r>
    </w:p>
    <w:p w14:paraId="25DD6BD0" w14:textId="77777777" w:rsidR="00E72D57" w:rsidRDefault="00E72D57" w:rsidP="00E72D57">
      <w:pPr>
        <w:pStyle w:val="Liststycke"/>
        <w:numPr>
          <w:ilvl w:val="0"/>
          <w:numId w:val="1"/>
        </w:numPr>
        <w:spacing w:after="0" w:line="240" w:lineRule="auto"/>
      </w:pPr>
      <w:r>
        <w:t>Var beredd på starka känslor och även anklagelser.</w:t>
      </w:r>
    </w:p>
    <w:p w14:paraId="3A7DDF9B" w14:textId="77777777" w:rsidR="00E72D57" w:rsidRDefault="00E72D57" w:rsidP="00E72D57">
      <w:pPr>
        <w:pStyle w:val="Liststycke"/>
        <w:numPr>
          <w:ilvl w:val="0"/>
          <w:numId w:val="1"/>
        </w:numPr>
        <w:spacing w:after="0" w:line="240" w:lineRule="auto"/>
      </w:pPr>
      <w:r>
        <w:t>Sök kroppskontakt. När man inget kan säga räcker det långt med att hålla en hand eller kramas.</w:t>
      </w:r>
    </w:p>
    <w:p w14:paraId="09F81D5F" w14:textId="77777777" w:rsidR="00E72D57" w:rsidRDefault="00E72D57" w:rsidP="00E72D57">
      <w:pPr>
        <w:pStyle w:val="Liststycke"/>
        <w:numPr>
          <w:ilvl w:val="0"/>
          <w:numId w:val="1"/>
        </w:numPr>
        <w:spacing w:after="0" w:line="240" w:lineRule="auto"/>
      </w:pPr>
      <w:r>
        <w:t>Fråga försiktigt hur det var, vad som hände, hur det kändes. Ett sätt att få ur sig något av sorgen är att klä den i ord. Samtidigt är det första steget av en bearbetning som senare kan hjälpa en person vidare.</w:t>
      </w:r>
    </w:p>
    <w:p w14:paraId="0E8B73BF" w14:textId="77777777" w:rsidR="00E72D57" w:rsidRDefault="00E72D57" w:rsidP="00E72D57">
      <w:pPr>
        <w:pStyle w:val="Liststycke"/>
        <w:numPr>
          <w:ilvl w:val="0"/>
          <w:numId w:val="1"/>
        </w:numPr>
        <w:spacing w:after="0" w:line="240" w:lineRule="auto"/>
      </w:pPr>
      <w:r>
        <w:t>Svik inte. Se till att ni finns kvar. Lämna ert telefonnummer och visa att ni när som helst är beredda att fortsätta samtalet.</w:t>
      </w:r>
    </w:p>
    <w:p w14:paraId="16E41CA3" w14:textId="77777777" w:rsidR="00E72D57" w:rsidRDefault="00E72D57" w:rsidP="00E72D57">
      <w:pPr>
        <w:pStyle w:val="Liststycke"/>
        <w:numPr>
          <w:ilvl w:val="0"/>
          <w:numId w:val="1"/>
        </w:numPr>
        <w:spacing w:after="0" w:line="240" w:lineRule="auto"/>
      </w:pPr>
      <w:r>
        <w:t>Återkom. Ta själv ansvaret för att höra efter hur de drabbade mår. Träffa de drabbade.</w:t>
      </w:r>
    </w:p>
    <w:p w14:paraId="482B602C" w14:textId="77777777" w:rsidR="00E72D57" w:rsidRDefault="00E72D57" w:rsidP="00E72D57">
      <w:pPr>
        <w:pStyle w:val="Liststycke"/>
        <w:numPr>
          <w:ilvl w:val="0"/>
          <w:numId w:val="1"/>
        </w:numPr>
        <w:spacing w:after="0" w:line="240" w:lineRule="auto"/>
      </w:pPr>
      <w:r>
        <w:t>Ge det tid. När den sörjande för elfte gången berättar samma sak är han/hon är det naturligt. En del av bearbetningen består av att ”älta” det som har skett.</w:t>
      </w:r>
    </w:p>
    <w:p w14:paraId="43155259" w14:textId="77777777" w:rsidR="00E72D57" w:rsidRDefault="00E72D57" w:rsidP="00E72D57">
      <w:pPr>
        <w:pStyle w:val="Liststycke"/>
        <w:numPr>
          <w:ilvl w:val="0"/>
          <w:numId w:val="1"/>
        </w:numPr>
        <w:spacing w:after="0" w:line="240" w:lineRule="auto"/>
      </w:pPr>
      <w:r>
        <w:t>Försök inte vara psykolog, kurator eller präst. Det som behövs är i första hand medmänsklighet och omsorg.</w:t>
      </w:r>
    </w:p>
    <w:p w14:paraId="2404FC6C" w14:textId="77777777" w:rsidR="00E72D57" w:rsidRDefault="00E72D57" w:rsidP="00E72D57">
      <w:pPr>
        <w:pStyle w:val="Liststycke"/>
        <w:numPr>
          <w:ilvl w:val="0"/>
          <w:numId w:val="1"/>
        </w:numPr>
        <w:spacing w:after="0" w:line="240" w:lineRule="auto"/>
      </w:pPr>
      <w:r>
        <w:t>Försök skaffa eget stöd så att hjälpen inte blir för betungande för dig själv.</w:t>
      </w:r>
    </w:p>
    <w:p w14:paraId="6E5477C6" w14:textId="77777777" w:rsidR="00E72D57" w:rsidRPr="006F24FE" w:rsidRDefault="00E72D57" w:rsidP="00E72D57">
      <w:pPr>
        <w:spacing w:before="240" w:after="0" w:line="240" w:lineRule="auto"/>
        <w:rPr>
          <w:b/>
        </w:rPr>
      </w:pPr>
      <w:r w:rsidRPr="006F24FE">
        <w:rPr>
          <w:b/>
        </w:rPr>
        <w:t>Försäkringar</w:t>
      </w:r>
    </w:p>
    <w:p w14:paraId="3983DE24" w14:textId="77777777" w:rsidR="00E72D57" w:rsidRDefault="00E72D57" w:rsidP="00E72D57">
      <w:pPr>
        <w:spacing w:after="0" w:line="240" w:lineRule="auto"/>
      </w:pPr>
      <w:r>
        <w:t xml:space="preserve">Klubbens försäkring i Folksam omfattar spelare, ledare, tränare och funktionärer. Utövare skyddas även under färden till och från aktiviteterna. Kontakta kansliet för mer om vad som ingår i försäkring och mer information. </w:t>
      </w:r>
    </w:p>
    <w:p w14:paraId="12EDE49F" w14:textId="77777777" w:rsidR="00ED05D8" w:rsidRDefault="00ED05D8"/>
    <w:sectPr w:rsidR="00ED05D8" w:rsidSect="00A767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8A49" w14:textId="77777777" w:rsidR="00B47E25" w:rsidRDefault="00B47E25" w:rsidP="00E72D57">
      <w:pPr>
        <w:spacing w:after="0" w:line="240" w:lineRule="auto"/>
      </w:pPr>
      <w:r>
        <w:separator/>
      </w:r>
    </w:p>
  </w:endnote>
  <w:endnote w:type="continuationSeparator" w:id="0">
    <w:p w14:paraId="65DDFF3A" w14:textId="77777777" w:rsidR="00B47E25" w:rsidRDefault="00B47E25" w:rsidP="00E7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F861" w14:textId="77777777" w:rsidR="00B47E25" w:rsidRDefault="00B47E25" w:rsidP="00E72D57">
      <w:pPr>
        <w:spacing w:after="0" w:line="240" w:lineRule="auto"/>
      </w:pPr>
      <w:r>
        <w:separator/>
      </w:r>
    </w:p>
  </w:footnote>
  <w:footnote w:type="continuationSeparator" w:id="0">
    <w:p w14:paraId="1759FB49" w14:textId="77777777" w:rsidR="00B47E25" w:rsidRDefault="00B47E25" w:rsidP="00E72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51FF"/>
    <w:multiLevelType w:val="hybridMultilevel"/>
    <w:tmpl w:val="B22000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84817"/>
    <w:multiLevelType w:val="hybridMultilevel"/>
    <w:tmpl w:val="BB80AF16"/>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347E0FF0"/>
    <w:multiLevelType w:val="hybridMultilevel"/>
    <w:tmpl w:val="347CED8A"/>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42295B3E"/>
    <w:multiLevelType w:val="hybridMultilevel"/>
    <w:tmpl w:val="2AE27C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C832B4"/>
    <w:multiLevelType w:val="hybridMultilevel"/>
    <w:tmpl w:val="0B4A77D8"/>
    <w:lvl w:ilvl="0" w:tplc="08090005">
      <w:start w:val="1"/>
      <w:numFmt w:val="bullet"/>
      <w:lvlText w:val=""/>
      <w:lvlJc w:val="left"/>
      <w:pPr>
        <w:ind w:left="360" w:hanging="360"/>
      </w:pPr>
      <w:rPr>
        <w:rFonts w:ascii="Wingdings" w:hAnsi="Wingdings" w:hint="default"/>
      </w:rPr>
    </w:lvl>
    <w:lvl w:ilvl="1" w:tplc="284C6EBE">
      <w:numFmt w:val="bullet"/>
      <w:lvlText w:val="•"/>
      <w:lvlJc w:val="left"/>
      <w:pPr>
        <w:ind w:left="1080" w:hanging="360"/>
      </w:pPr>
      <w:rPr>
        <w:rFonts w:ascii="Calibri" w:eastAsiaTheme="minorHAnsi" w:hAnsi="Calibri" w:cs="Calibri" w:hint="default"/>
        <w:color w:val="0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57"/>
    <w:rsid w:val="0003612D"/>
    <w:rsid w:val="0005418C"/>
    <w:rsid w:val="000B7C69"/>
    <w:rsid w:val="000F61B0"/>
    <w:rsid w:val="00223387"/>
    <w:rsid w:val="00313388"/>
    <w:rsid w:val="00392415"/>
    <w:rsid w:val="003F1C0B"/>
    <w:rsid w:val="00414620"/>
    <w:rsid w:val="00466447"/>
    <w:rsid w:val="004D5639"/>
    <w:rsid w:val="00502B71"/>
    <w:rsid w:val="00536983"/>
    <w:rsid w:val="005B49E0"/>
    <w:rsid w:val="00680B2D"/>
    <w:rsid w:val="006A53DB"/>
    <w:rsid w:val="006D2546"/>
    <w:rsid w:val="00786CC8"/>
    <w:rsid w:val="007A37C3"/>
    <w:rsid w:val="00805425"/>
    <w:rsid w:val="008602DF"/>
    <w:rsid w:val="00861849"/>
    <w:rsid w:val="008744C1"/>
    <w:rsid w:val="009B2C81"/>
    <w:rsid w:val="00A021DD"/>
    <w:rsid w:val="00A32A5A"/>
    <w:rsid w:val="00A767E0"/>
    <w:rsid w:val="00A910BA"/>
    <w:rsid w:val="00A93946"/>
    <w:rsid w:val="00AF5D4A"/>
    <w:rsid w:val="00B47E25"/>
    <w:rsid w:val="00CE4891"/>
    <w:rsid w:val="00CF3E57"/>
    <w:rsid w:val="00CF7CEF"/>
    <w:rsid w:val="00D3248C"/>
    <w:rsid w:val="00D74B9B"/>
    <w:rsid w:val="00DC461C"/>
    <w:rsid w:val="00E002A5"/>
    <w:rsid w:val="00E72D57"/>
    <w:rsid w:val="00EA7FEB"/>
    <w:rsid w:val="00EB78F1"/>
    <w:rsid w:val="00ED05D8"/>
    <w:rsid w:val="00F16936"/>
    <w:rsid w:val="00F25EE8"/>
    <w:rsid w:val="00F375C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2571"/>
  <w15:chartTrackingRefBased/>
  <w15:docId w15:val="{FC8198DF-93A7-4F13-8EE5-A89E41D9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57"/>
    <w:pPr>
      <w:spacing w:after="200" w:line="276" w:lineRule="auto"/>
    </w:pPr>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7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1199</Words>
  <Characters>6360</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Callenryd, Fredrik (TOSA)</dc:creator>
  <cp:keywords/>
  <dc:description/>
  <cp:lastModifiedBy>Gabriel Purbe</cp:lastModifiedBy>
  <cp:revision>2</cp:revision>
  <dcterms:created xsi:type="dcterms:W3CDTF">2021-08-31T19:11:00Z</dcterms:created>
  <dcterms:modified xsi:type="dcterms:W3CDTF">2021-08-31T19:11:00Z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3b8510-ba5a-468b-88fc-34494f5c5a61_Enabled">
    <vt:lpwstr>True</vt:lpwstr>
  </property>
  <property fmtid="{D5CDD505-2E9C-101B-9397-08002B2CF9AE}" pid="3" name="MSIP_Label_573b8510-ba5a-468b-88fc-34494f5c5a61_SiteId">
    <vt:lpwstr>ba71113f-66db-4311-acbb-0e9729eb7902</vt:lpwstr>
  </property>
  <property fmtid="{D5CDD505-2E9C-101B-9397-08002B2CF9AE}" pid="4" name="MSIP_Label_573b8510-ba5a-468b-88fc-34494f5c5a61_Owner">
    <vt:lpwstr>fredrik.callenryd@traton.com</vt:lpwstr>
  </property>
  <property fmtid="{D5CDD505-2E9C-101B-9397-08002B2CF9AE}" pid="5" name="MSIP_Label_573b8510-ba5a-468b-88fc-34494f5c5a61_SetDate">
    <vt:lpwstr>2020-10-11T17:20:17.3806613Z</vt:lpwstr>
  </property>
  <property fmtid="{D5CDD505-2E9C-101B-9397-08002B2CF9AE}" pid="6" name="MSIP_Label_573b8510-ba5a-468b-88fc-34494f5c5a61_Name">
    <vt:lpwstr>Internal</vt:lpwstr>
  </property>
  <property fmtid="{D5CDD505-2E9C-101B-9397-08002B2CF9AE}" pid="7" name="MSIP_Label_573b8510-ba5a-468b-88fc-34494f5c5a61_Application">
    <vt:lpwstr>Microsoft Azure Information Protection</vt:lpwstr>
  </property>
  <property fmtid="{D5CDD505-2E9C-101B-9397-08002B2CF9AE}" pid="8" name="MSIP_Label_573b8510-ba5a-468b-88fc-34494f5c5a61_Extended_MSFT_Method">
    <vt:lpwstr>Automatic</vt:lpwstr>
  </property>
  <property fmtid="{D5CDD505-2E9C-101B-9397-08002B2CF9AE}" pid="9" name="Sensitivity">
    <vt:lpwstr>Internal</vt:lpwstr>
  </property>
</Properties>
</file>